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1BE7B" w14:textId="77777777" w:rsidR="00706BE5" w:rsidRDefault="00706BE5" w:rsidP="00706BE5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Heather Lieungh:</w:t>
      </w:r>
    </w:p>
    <w:p w14:paraId="71699073" w14:textId="77777777" w:rsidR="00706BE5" w:rsidRDefault="00706BE5" w:rsidP="00706BE5">
      <w:pPr>
        <w:rPr>
          <w:rFonts w:eastAsia="Times New Roman"/>
          <w:color w:val="000000"/>
        </w:rPr>
      </w:pPr>
    </w:p>
    <w:p w14:paraId="5AD78850" w14:textId="77777777" w:rsidR="00706BE5" w:rsidRDefault="00706BE5" w:rsidP="00706BE5">
      <w:pPr>
        <w:rPr>
          <w:rFonts w:eastAsia="Times New Roman"/>
          <w:color w:val="000000"/>
        </w:rPr>
      </w:pPr>
    </w:p>
    <w:p w14:paraId="05C52E15" w14:textId="77777777" w:rsidR="00706BE5" w:rsidRDefault="00706BE5" w:rsidP="00706BE5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Heather is a graduate of the class of 1995. Heather was a standout three-sport athlete at Carlisle High School. She earned four varsity letters in basketball, volleyball, and softball. Heather finished her basketball career with 1,135 points, third all-time in Carlisle women’s basketball history, 788 rebounds and a school record for field goal percentage during her career. Her performance earned All-State Honorable Mention as a junior, multiple All-District selections, multiple SWBL 1st Team selections and the Middletown Journal’s All-Area Player of the Year as a senior.</w:t>
      </w:r>
    </w:p>
    <w:p w14:paraId="7EDD4EAE" w14:textId="77777777" w:rsidR="000D626D" w:rsidRDefault="000D626D"/>
    <w:sectPr w:rsidR="000D62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E5"/>
    <w:rsid w:val="000A60C4"/>
    <w:rsid w:val="000D626D"/>
    <w:rsid w:val="00706BE5"/>
    <w:rsid w:val="00991EF5"/>
    <w:rsid w:val="00AC4951"/>
    <w:rsid w:val="00E5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150E0"/>
  <w15:chartTrackingRefBased/>
  <w15:docId w15:val="{31238948-B1E5-4176-9A37-3D914DD13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E5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6BE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6BE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6BE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6BE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6BE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6BE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6BE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6BE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6BE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6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6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6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6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6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6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6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6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6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6B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6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6BE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6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6BE5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6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6BE5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6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6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6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6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 Buehner</dc:creator>
  <cp:keywords/>
  <dc:description/>
  <cp:lastModifiedBy>Angi Buehner</cp:lastModifiedBy>
  <cp:revision>1</cp:revision>
  <dcterms:created xsi:type="dcterms:W3CDTF">2026-02-09T18:49:00Z</dcterms:created>
  <dcterms:modified xsi:type="dcterms:W3CDTF">2026-02-09T18:50:00Z</dcterms:modified>
</cp:coreProperties>
</file>